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2B" w:rsidRPr="00017B2B" w:rsidRDefault="00017B2B" w:rsidP="00017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17B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Порядок подачи жалоб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Жалоба подается на имя директора учреждения в письменной форме, в том числе при личном приеме заявителя, или в электронном виде.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Жалоба должна содержать: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отделения учреждения, предоставляющего социальную услугу, сотрудника, предоставляющего социальную услугу, решения и действия (бездействие) которых обжалуются;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сотрудника, предоставляющего социальную услугу;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сотрудника, предоставляющего социальную услугу. Заявителем могут быть представлены документы (при наличии), подтверждающие доводы заявителя, либо их копии.</w:t>
      </w:r>
    </w:p>
    <w:p w:rsidR="00017B2B" w:rsidRPr="00A62C42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отзыв, предложение может быть подана заявителем:  </w:t>
      </w:r>
    </w:p>
    <w:p w:rsidR="00017B2B" w:rsidRPr="00A62C42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письменной форме на имя руководителя учреждения непосредственно при личном обращении.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письменной форме по почте по адресу учреждения: </w:t>
      </w:r>
      <w:r w:rsidRPr="00017B2B">
        <w:rPr>
          <w:rFonts w:ascii="Times New Roman" w:hAnsi="Times New Roman" w:cs="Times New Roman"/>
          <w:sz w:val="28"/>
          <w:szCs w:val="28"/>
        </w:rPr>
        <w:t xml:space="preserve">Адрес: 361045, КБР, </w:t>
      </w:r>
      <w:proofErr w:type="spellStart"/>
      <w:r w:rsidRPr="00017B2B"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 w:rsidRPr="00017B2B">
        <w:rPr>
          <w:rFonts w:ascii="Times New Roman" w:hAnsi="Times New Roman" w:cs="Times New Roman"/>
          <w:sz w:val="28"/>
          <w:szCs w:val="28"/>
        </w:rPr>
        <w:t xml:space="preserve"> р-н, г</w:t>
      </w:r>
      <w:proofErr w:type="gramStart"/>
      <w:r w:rsidRPr="00017B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7B2B">
        <w:rPr>
          <w:rFonts w:ascii="Times New Roman" w:hAnsi="Times New Roman" w:cs="Times New Roman"/>
          <w:sz w:val="28"/>
          <w:szCs w:val="28"/>
        </w:rPr>
        <w:t xml:space="preserve">рохладный, ул.Головко, 413 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виде сообщения на адрес электронной почты - </w:t>
      </w:r>
      <w:hyperlink r:id="rId4" w:history="1">
        <w:r w:rsidRPr="00A62C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pddi</w:t>
        </w:r>
        <w:r w:rsidRPr="00A62C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62C4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A62C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A62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официальный сайт учреждения – </w:t>
      </w:r>
      <w:hyperlink r:id="rId5" w:history="1">
        <w:r w:rsidRPr="00017B2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http://pddiproh.ru</w:t>
        </w:r>
      </w:hyperlink>
    </w:p>
    <w:p w:rsidR="00017B2B" w:rsidRPr="00A62C42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рассмотрения поданной жалобы: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Жалобы и претензии </w:t>
      </w:r>
      <w:r w:rsidRPr="00017B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анонимного</w:t>
      </w: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характера рассмотрению не подлежат!</w:t>
      </w:r>
    </w:p>
    <w:p w:rsidR="00017B2B" w:rsidRPr="00017B2B" w:rsidRDefault="00017B2B" w:rsidP="00017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поступления жалобы в учреждении проводится служебное расследование</w:t>
      </w:r>
    </w:p>
    <w:p w:rsidR="004963DC" w:rsidRPr="00017B2B" w:rsidRDefault="00017B2B" w:rsidP="00017B2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17B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установления (исключения) факта возможного нарушения.</w:t>
      </w:r>
    </w:p>
    <w:sectPr w:rsidR="004963DC" w:rsidRPr="00017B2B" w:rsidSect="00017B2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2B"/>
    <w:rsid w:val="00017B2B"/>
    <w:rsid w:val="002F39FC"/>
    <w:rsid w:val="004963DC"/>
    <w:rsid w:val="00A6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DC"/>
  </w:style>
  <w:style w:type="paragraph" w:styleId="1">
    <w:name w:val="heading 1"/>
    <w:basedOn w:val="a"/>
    <w:link w:val="10"/>
    <w:uiPriority w:val="9"/>
    <w:qFormat/>
    <w:rsid w:val="0001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B2B"/>
    <w:rPr>
      <w:b/>
      <w:bCs/>
    </w:rPr>
  </w:style>
  <w:style w:type="character" w:styleId="a5">
    <w:name w:val="Hyperlink"/>
    <w:basedOn w:val="a0"/>
    <w:uiPriority w:val="99"/>
    <w:unhideWhenUsed/>
    <w:rsid w:val="00017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diproh.ru" TargetMode="External"/><Relationship Id="rId4" Type="http://schemas.openxmlformats.org/officeDocument/2006/relationships/hyperlink" Target="file:///\\URIST\Users\Public\&#1050;&#1072;&#1090;&#1077;\pdd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2016-10-03T05:44:00Z</dcterms:created>
  <dcterms:modified xsi:type="dcterms:W3CDTF">2016-10-03T05:44:00Z</dcterms:modified>
</cp:coreProperties>
</file>