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97"/>
        <w:gridCol w:w="1323"/>
        <w:gridCol w:w="4051"/>
      </w:tblGrid>
      <w:tr w:rsidR="007F7925" w:rsidRPr="007F7925" w:rsidTr="007F7925">
        <w:trPr>
          <w:jc w:val="center"/>
        </w:trPr>
        <w:tc>
          <w:tcPr>
            <w:tcW w:w="4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925" w:rsidRPr="007F7925" w:rsidRDefault="007F7925" w:rsidP="007F79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Къэбэрдей-Балъкъэр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Республикэм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лэжьыгъэмк</w:t>
            </w:r>
            <w:proofErr w:type="spellEnd"/>
            <w:proofErr w:type="gram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э,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ыхухэр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лэжап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къызэгъэпэщынымк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э,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социальнэу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хъумэнымк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и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министерствэ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25" w:rsidRPr="007F7925" w:rsidRDefault="007F7925" w:rsidP="007F7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69925" cy="712470"/>
                  <wp:effectExtent l="19050" t="0" r="0" b="0"/>
                  <wp:docPr id="1" name="Рисунок 1" descr="http://mintrudkbr.ru/docs/178-p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trudkbr.ru/docs/178-p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925" w:rsidRPr="007F7925" w:rsidRDefault="007F7925" w:rsidP="007F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Къабарты-Малкъар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Республиканы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урунуу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иш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бла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жалчытыу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эм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  социальный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жаны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бла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къорулау</w:t>
            </w:r>
            <w:proofErr w:type="spellEnd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92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министерствосу</w:t>
            </w:r>
            <w:proofErr w:type="spellEnd"/>
          </w:p>
          <w:p w:rsidR="007F7925" w:rsidRPr="007F7925" w:rsidRDefault="007F7925" w:rsidP="007F7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ТРУДА, ЗАНЯТОСТИ И СОЦИАЛЬНОЙ ЗАЩИТЫ  КАБАРДИНО-БАЛКАРСКОЙ</w:t>
      </w:r>
      <w:r w:rsidRPr="007F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</w:t>
      </w:r>
    </w:p>
    <w:p w:rsidR="007F7925" w:rsidRPr="007F7925" w:rsidRDefault="007F7925" w:rsidP="007F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ПРИКАЗ №  178-П   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«  14  »  ноября  2014г.                                                                        г. Нальчик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Порядка формирования и ведения регистра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lang w:eastAsia="ru-RU"/>
        </w:rPr>
        <w:t>получателей социальных услуг в Кабардино-Балкарской Республике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hyperlink r:id="rId5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 w:rsidRPr="007F79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г. № 442-ФЗ «Об основах социального обслуживания граждан в Российской Федерации», приказа Министерства труда и социальной   защиты   Российской   Федерации от 25 июля 2014 г. № 485н «Об утверждении рекомендаций по формированию и ведению регистра получателей социальных услуг» </w:t>
      </w:r>
      <w:r w:rsidRPr="007F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6" w:anchor="Par30#Par30" w:tooltip="Ссылка на текущий документ" w:history="1">
        <w:r w:rsidRPr="007F7925">
          <w:rPr>
            <w:rFonts w:ascii="Times New Roman" w:eastAsia="Times New Roman" w:hAnsi="Times New Roman" w:cs="Times New Roman"/>
            <w:sz w:val="28"/>
            <w:lang w:eastAsia="ru-RU"/>
          </w:rPr>
          <w:t>Порядок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регистра получателей социальных услуг в Кабардино-Балкарской Республике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Голочалова</w:t>
      </w:r>
      <w:proofErr w:type="spell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1 января 2015 года.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Министр  ___________________  А.И. </w:t>
      </w:r>
      <w:proofErr w:type="spellStart"/>
      <w:r w:rsidRPr="007F7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Тюбеев</w:t>
      </w:r>
      <w:proofErr w:type="spellEnd"/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труда, занятости и социальной защиты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14 »  ноября  2014 г. № 178-П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2"/>
      <w:bookmarkEnd w:id="0"/>
      <w:r w:rsidRPr="007F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регистра  получателей социальных услуг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Кабардино-Балкарской Республике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г. № 442-ФЗ «Об основах социального обслуживания граждан в Российской Федерации», </w:t>
      </w: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25 июля 2014 г.          № 485н «Об утверждении рекомендаций по формированию и ведению регистра получателей социальных услуг» и определяет порядок формирования и ведения регистра получателей социальных услуг в Кабардино-Балкарской Республике</w:t>
      </w:r>
      <w:proofErr w:type="gram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ведение регистра получателей социальных услуг (далее - регистр) осуществляется в электронной форме уполномоченными отделами Министерства труда, занятости и социальной защиты Кабардино-Балкарской Республики (далее - Министерство), на основании сведений, предоставляемых поставщиками социальных услуг, на бумажном носителе или в форме электронных документов.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документов, их копии, заверенные в установленном порядке, на основании которых формируется информация, подлежат обязательному хранению у поставщиков социальных услуг бессрочно.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документам, пре</w:t>
      </w: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доставляемым в электронной форме, предъявляются требования, установленные Федеральным законом от 6 апреля 2011 г.            № 63-ФЗ «Об электронной подписи».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Министерство осуществляет межведомственное информационное взаимодействие в целях формирования и ведения регистра в соответствии с требованиями Федерального закона от 27 июля 2010 г. № 210-ФЗ                «Об организации предоставления государственных и муниципальных услуг».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 содержит следующие сведения: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31"/>
      <w:bookmarkEnd w:id="1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34"/>
      <w:bookmarkEnd w:id="2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36"/>
      <w:bookmarkEnd w:id="3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40"/>
      <w:bookmarkEnd w:id="4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41"/>
      <w:bookmarkEnd w:id="5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включения сведений в регистр поставщики социальных услуг предоставляют информацию о получателях социальных услуг: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предусмотренную </w:t>
      </w:r>
      <w:hyperlink r:id="rId8" w:anchor="Par231#Par231" w:tooltip="Ссылка на текущий документ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подпунктами 2</w:t>
        </w:r>
        <w:proofErr w:type="gramEnd"/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anchor="Par241#Par241" w:tooltip="Ссылка на текущий документ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12 пункта 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10 рабочих дней со дня принятия ими решения об оказании социальных услуг в </w:t>
      </w:r>
      <w:proofErr w:type="spell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в форме социального обслуживания на дому;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получателя социальных услуг в организации, предоставляющие социальные услуги в стационарной форме;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предусмотренную </w:t>
      </w:r>
      <w:hyperlink r:id="rId10" w:anchor="Par234#Par234" w:tooltip="Ссылка на текущий документ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подпунктами 5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Par236#Par236" w:tooltip="Ссылка на текущий документ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7 пункта 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 в течение 10 рабочих дней со дня получения ими сведений об изменении содержащихся в них данных;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ar240#Par240" w:tooltip="Ссылка на текущий документ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подпунктом 11 пункта 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после изменения содержащихся в нем данных, но не менее 1 раза в 3 месяца в период предоставления социальных услуг получателю социальных услуг в </w:t>
      </w:r>
      <w:proofErr w:type="spell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в форме социального обслуживания на дому;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после изменения содержащихся в нем данных, но не менее 1 раза в 3 года в период предоставления социальных услуг получателю социальных услуг в организациях, предоставляющих социальные услуги в стационарной форме.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ведении регистра Министерством, поставщиками социальных услуг должна быть обеспечена защита персональных данных получателей социальных услуг в соответствии с законодательством Российской Федерации от 7 июля 2006 г. № 152-ФЗ «О персональных данных».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исключения получателя социальных услуг из регистра являются: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смерть получателя социальных услуг;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добровольный отказ получателя социальных услуг в предоставлении социальных услуг;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 в предоставлении социальной услуги получателю социальных услуг в случае нарушения им условий договора о предоставлении социальных услуг, а также в случае, предусмотренном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частью 3 статьи 18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декабря 2013 г. № 442-ФЗ «Об основах социального обслуживания граждан в Российской Федерации», в порядке, предусмотренном законодательством Российской Федерации и Кабардино-Балкарской Республики.</w:t>
      </w:r>
      <w:proofErr w:type="gramEnd"/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 наличии оснований для исключения информации о получателях социальных услуг из регистра поставщики социальных услуг информируют Министерство в течение пяти рабочих дней со дня их наступления.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информации о получателях социальных услуг из регистра осуществляется уполномоченными отделами Министерства в течение           10 рабочих дней со дня поступления от поставщиков социальных услуг информации, указанной в </w:t>
      </w:r>
      <w:hyperlink r:id="rId14" w:anchor="Par159" w:tooltip="Ссылка на текущий документ" w:history="1">
        <w:r w:rsidRPr="007F7925">
          <w:rPr>
            <w:rFonts w:ascii="Times New Roman" w:eastAsia="Times New Roman" w:hAnsi="Times New Roman" w:cs="Times New Roman"/>
            <w:sz w:val="28"/>
            <w:lang w:eastAsia="ru-RU"/>
          </w:rPr>
          <w:t>абзаце первом</w:t>
        </w:r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Поставщики социальных услуг несут ответственность за достоверность и актуальность предоставляемой информации.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отдел Министерства осуществляет проверку достоверности и актуальности представленной информации.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Поставщики социальных услуг вправе безвозмездно получать информацию, содержащуюся в регистре, в виде выписки о получателях социальных услуг путем направления в Министерство заявления о предоставлении выписки.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выписки может быть представлено на бумажном носителе лично, посредством почтового отправления по адресу: 360008, КБР, г</w:t>
      </w:r>
      <w:proofErr w:type="gram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альчик, ул. </w:t>
      </w:r>
      <w:proofErr w:type="spellStart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Кешокова</w:t>
      </w:r>
      <w:proofErr w:type="spellEnd"/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100,  либо в электронном виде по адресу электронной почты Министерства: </w:t>
      </w:r>
      <w:hyperlink r:id="rId15" w:history="1"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proofErr w:type="spellStart"/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mintrudkbr</w:t>
        </w:r>
        <w:proofErr w:type="spellEnd"/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7F79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de-DE" w:eastAsia="ru-RU"/>
          </w:rPr>
          <w:t>ru</w:t>
        </w:r>
        <w:proofErr w:type="spellEnd"/>
      </w:hyperlink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сведений, содержащихся в регистре, не может превышать 30 дней со дня поступления заявления о предоставлении выписки.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Выписка из регистра оформляется на бланке Министерства и подписывается руководителем Министерства.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925" w:rsidRPr="007F7925" w:rsidRDefault="007F7925" w:rsidP="007F792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F7925" w:rsidRPr="007F7925" w:rsidRDefault="007F7925" w:rsidP="007F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C05" w:rsidRDefault="00563C05"/>
    <w:sectPr w:rsidR="00563C05" w:rsidSect="0056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925"/>
    <w:rsid w:val="00563C05"/>
    <w:rsid w:val="007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5"/>
  </w:style>
  <w:style w:type="paragraph" w:styleId="1">
    <w:name w:val="heading 1"/>
    <w:basedOn w:val="a"/>
    <w:link w:val="10"/>
    <w:uiPriority w:val="9"/>
    <w:qFormat/>
    <w:rsid w:val="007F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7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F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F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7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7925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F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2%D0%B5%D0%B4%D0%B5%D0%BD%D0%B8%D0%B5%20%D1%80%D0%B5%D0%B5%D1%81%D1%82%D1%80%D0%BE%D0%B2/%D0%9F%D1%80%D0%B8%D0%BA%D0%B0%D0%B7%20%D0%9C%D0%B8%D0%BD%D1%81%D0%BE%D1%86%D0%B7%D0%B0%D1%89%D0%B8%D1%82%D1%8B%20%D0%A0%D0%B5%D1%81%D0%BF.%20%D0%9C%D0%BE%D1%80%D0%B4%D0%BE%D0%B2%D0%B8%D1%8F%20%D0%BE%D1%82%2008_07_2014%20N%20215%20%20%D0%9E%20%D1%84%D0%BE%D1%80%D0%BC%D0%B8%D1%80%D0%BE%D0%B2%D0%B0%D0%BD%D0%B8%D0%B8%20%D0%B8.rtf" TargetMode="External"/><Relationship Id="rId13" Type="http://schemas.openxmlformats.org/officeDocument/2006/relationships/hyperlink" Target="consultantplus://offline/ref=337D2C58F4386C7B00A7544398E22044DB8A5A0D13E6CD89C33EA04C4649ABE924F2590E3AAF7E2Bn4Y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7D2C58F4386C7B00A7544398E22044DB8A5A0D13E6CD89C33EA04C4649ABE924F2590E3AAF7D24n4Y1N" TargetMode="External"/><Relationship Id="rId12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2%D0%B5%D0%B4%D0%B5%D0%BD%D0%B8%D0%B5%20%D1%80%D0%B5%D0%B5%D1%81%D1%82%D1%80%D0%BE%D0%B2/%D0%9F%D1%80%D0%B8%D0%BA%D0%B0%D0%B7%20%D0%9C%D0%B8%D0%BD%D1%81%D0%BE%D1%86%D0%B7%D0%B0%D1%89%D0%B8%D1%82%D1%8B%20%D0%A0%D0%B5%D1%81%D0%BF.%20%D0%9C%D0%BE%D1%80%D0%B4%D0%BE%D0%B2%D0%B8%D1%8F%20%D0%BE%D1%82%2008_07_2014%20N%20215%20%20%D0%9E%20%D1%84%D0%BE%D1%80%D0%BC%D0%B8%D1%80%D0%BE%D0%B2%D0%B0%D0%BD%D0%B8%D0%B8%20%D0%B8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%D0%92%D0%B5%D0%B4%D0%B5%D0%BD%D0%B8%D0%B5%20%D1%80%D0%B5%D0%B5%D1%81%D1%82%D1%80%D0%BE%D0%B2/%D0%9F%D1%80%D0%B8%D0%BA%D0%B0%D0%B7%20%D0%BC%D0%B8%D0%BD.%20%D1%82%D1%80%D1%83%D0%B4%D0%B0%20%D0%B8%20%D1%81%D0%BE%D1%86.%20%D0%B7%D0%B0%D1%89.%20%D0%BD%D0%B0%D1%81%D0%B5%D0%BB.%20%D0%A1%D1%82%D0%B0%D0%B2%D1%80%D0%BE%D0%BF%D0%BE%D0%BB%D1%8C%D1%81%D0%BA%D0%BE%D0%B3%D0%BE%20%D0%BA%D1%80%D0%B0%D1%8F.rtf" TargetMode="External"/><Relationship Id="rId11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2%D0%B5%D0%B4%D0%B5%D0%BD%D0%B8%D0%B5%20%D1%80%D0%B5%D0%B5%D1%81%D1%82%D1%80%D0%BE%D0%B2/%D0%9F%D1%80%D0%B8%D0%BA%D0%B0%D0%B7%20%D0%9C%D0%B8%D0%BD%D1%81%D0%BE%D1%86%D0%B7%D0%B0%D1%89%D0%B8%D1%82%D1%8B%20%D0%A0%D0%B5%D1%81%D0%BF.%20%D0%9C%D0%BE%D1%80%D0%B4%D0%BE%D0%B2%D0%B8%D1%8F%20%D0%BE%D1%82%2008_07_2014%20N%20215%20%20%D0%9E%20%D1%84%D0%BE%D1%80%D0%BC%D0%B8%D1%80%D0%BE%D0%B2%D0%B0%D0%BD%D0%B8%D0%B8%20%D0%B8.rtf" TargetMode="External"/><Relationship Id="rId5" Type="http://schemas.openxmlformats.org/officeDocument/2006/relationships/hyperlink" Target="consultantplus://offline/ref=947134AF53C5A1EA89271E37E3328E6B230BA8396D9F31D51A29D5D59A73D59733CA8CF56C9F66F1V4H1R" TargetMode="External"/><Relationship Id="rId15" Type="http://schemas.openxmlformats.org/officeDocument/2006/relationships/hyperlink" Target="mailto:mail@mintrudkbr.ru" TargetMode="External"/><Relationship Id="rId10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2%D0%B5%D0%B4%D0%B5%D0%BD%D0%B8%D0%B5%20%D1%80%D0%B5%D0%B5%D1%81%D1%82%D1%80%D0%BE%D0%B2/%D0%9F%D1%80%D0%B8%D0%BA%D0%B0%D0%B7%20%D0%9C%D0%B8%D0%BD%D1%81%D0%BE%D1%86%D0%B7%D0%B0%D1%89%D0%B8%D1%82%D1%8B%20%D0%A0%D0%B5%D1%81%D0%BF.%20%D0%9C%D0%BE%D1%80%D0%B4%D0%BE%D0%B2%D0%B8%D1%8F%20%D0%BE%D1%82%2008_07_2014%20N%20215%20%20%D0%9E%20%D1%84%D0%BE%D1%80%D0%BC%D0%B8%D1%80%D0%BE%D0%B2%D0%B0%D0%BD%D0%B8%D0%B8%20%D0%B8.rt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intrudkbr.ru/docs/442/%D0%9D%D0%BE%D1%80%D0%BC%D0%B0%D1%82%D0%B8%D0%B2%20%D0%BF%D1%80%D0%B0%D0%B2%D0%BE%D0%B2%20%D0%B0%D0%BA%D1%82%D1%8B%20%D0%9A%D0%91%D0%A0_442-%D0%A4%D0%97/%D0%9F%D1%80%D0%B8%D0%BD%D1%8F%D1%82%D1%8B%D0%B5%20%D0%B0%D0%BA%D1%82%D1%8B/%D0%9F%D1%80%D0%B8%D0%BA%D0%B0%D0%B7%20%D0%9C%D0%B8%D0%BD%D1%82%D1%80%D1%83%D0%B4%D0%B0%20%D0%9A%D0%91%D0%A0%20%20%D0%BF%D0%BE%20%D1%80%D0%B5%D0%B3%D0%B8%D1%81%D1%82%D1%80%D1%83%20%D0%BF%D0%BE%D0%BB%D1%83%D1%87%20%D1%81%D0%BE%D1%86%20%D1%83%D1%81%D0%BB%D1%83%D0%B3/442/%D0%9D%D0%BE%D1%80%D0%BC%D0%B0%D1%82%D0%B8%D0%B2%20%D0%BF%D1%80%D0%B0%D0%B2%D0%BE%D0%B2%20%D0%B0%D0%BA%D1%82%D1%8B%20%D0%9A%D0%91%D0%A0_442-%D0%A4%D0%97/%D0%9F%D1%80%D0%B8%D0%BD%D1%8F%D1%82%D1%8B%D0%B5%20%D0%B0%D0%BA%D1%82%D1%8B/%D0%92%D0%B5%D0%B4%D0%B5%D0%BD%D0%B8%D0%B5%20%D1%80%D0%B5%D0%B5%D1%81%D1%82%D1%80%D0%BE%D0%B2/%D0%9F%D1%80%D0%B8%D0%BA%D0%B0%D0%B7%20%D0%9C%D0%B8%D0%BD%D1%81%D0%BE%D1%86%D0%B7%D0%B0%D1%89%D0%B8%D1%82%D1%8B%20%D0%A0%D0%B5%D1%81%D0%BF.%20%D0%9C%D0%BE%D1%80%D0%B4%D0%BE%D0%B2%D0%B8%D1%8F%20%D0%BE%D1%82%2008_07_2014%20N%20215%20%20%D0%9E%20%D1%84%D0%BE%D1%80%D0%BC%D0%B8%D1%80%D0%BE%D0%B2%D0%B0%D0%BD%D0%B8%D0%B8%20%D0%B8.rtf" TargetMode="External"/><Relationship Id="rId14" Type="http://schemas.openxmlformats.org/officeDocument/2006/relationships/hyperlink" Target="http://mintrudkbr.ru/docs/178-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2445</Words>
  <Characters>13942</Characters>
  <Application>Microsoft Office Word</Application>
  <DocSecurity>0</DocSecurity>
  <Lines>116</Lines>
  <Paragraphs>32</Paragraphs>
  <ScaleCrop>false</ScaleCrop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2016-10-10T07:24:00Z</dcterms:created>
  <dcterms:modified xsi:type="dcterms:W3CDTF">2016-10-10T07:26:00Z</dcterms:modified>
</cp:coreProperties>
</file>